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F6BE" w14:textId="1B6DF4A0" w:rsidR="00ED4702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Part 5 – Hope Wins</w:t>
      </w:r>
    </w:p>
    <w:p w14:paraId="3062FBA8" w14:textId="6D70C047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Hope Wins over Stress</w:t>
      </w:r>
    </w:p>
    <w:p w14:paraId="24A99ABF" w14:textId="77777777" w:rsidR="00E73D35" w:rsidRPr="00E82928" w:rsidRDefault="00E73D35" w:rsidP="00E82928">
      <w:pPr>
        <w:rPr>
          <w:rFonts w:cstheme="minorHAnsi"/>
        </w:rPr>
      </w:pPr>
    </w:p>
    <w:p w14:paraId="0274D5BC" w14:textId="2FA3501F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Hope </w:t>
      </w:r>
      <w:r w:rsidR="000631F2">
        <w:rPr>
          <w:rFonts w:cstheme="minorHAnsi"/>
          <w:b/>
          <w:bCs/>
        </w:rPr>
        <w:t>w</w:t>
      </w:r>
      <w:r w:rsidRPr="00E82928">
        <w:rPr>
          <w:rFonts w:cstheme="minorHAnsi"/>
          <w:b/>
          <w:bCs/>
        </w:rPr>
        <w:t xml:space="preserve">ins over </w:t>
      </w:r>
      <w:r w:rsidR="000631F2">
        <w:rPr>
          <w:rFonts w:cstheme="minorHAnsi"/>
          <w:b/>
          <w:bCs/>
        </w:rPr>
        <w:t>s</w:t>
      </w:r>
      <w:r w:rsidRPr="00E82928">
        <w:rPr>
          <w:rFonts w:cstheme="minorHAnsi"/>
          <w:b/>
          <w:bCs/>
        </w:rPr>
        <w:t>tress</w:t>
      </w:r>
      <w:r w:rsidR="000631F2">
        <w:rPr>
          <w:rFonts w:cstheme="minorHAnsi"/>
          <w:b/>
          <w:bCs/>
        </w:rPr>
        <w:t>.</w:t>
      </w:r>
    </w:p>
    <w:p w14:paraId="6E1BB375" w14:textId="77777777" w:rsidR="00E73D35" w:rsidRPr="00E82928" w:rsidRDefault="00E73D35" w:rsidP="00E73D35">
      <w:pPr>
        <w:jc w:val="center"/>
        <w:rPr>
          <w:rFonts w:cstheme="minorHAnsi"/>
        </w:rPr>
      </w:pPr>
    </w:p>
    <w:p w14:paraId="124C48D6" w14:textId="3A8702B5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Stress steals what God wants to heal.</w:t>
      </w:r>
    </w:p>
    <w:p w14:paraId="199586DB" w14:textId="77777777" w:rsidR="00E73D35" w:rsidRPr="00E82928" w:rsidRDefault="00E73D35" w:rsidP="00E82928">
      <w:pPr>
        <w:rPr>
          <w:rFonts w:cstheme="minorHAnsi"/>
        </w:rPr>
      </w:pPr>
    </w:p>
    <w:p w14:paraId="353E7D2D" w14:textId="31B1E1AE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How can I win over stress?</w:t>
      </w:r>
    </w:p>
    <w:p w14:paraId="7C126682" w14:textId="77777777" w:rsidR="00E73D35" w:rsidRPr="00E82928" w:rsidRDefault="00E73D35" w:rsidP="00E82928">
      <w:pPr>
        <w:rPr>
          <w:rFonts w:cstheme="minorHAnsi"/>
        </w:rPr>
      </w:pPr>
    </w:p>
    <w:p w14:paraId="6225901F" w14:textId="043B0FFF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Live for an audience of one.</w:t>
      </w:r>
    </w:p>
    <w:p w14:paraId="734DCA47" w14:textId="77777777" w:rsidR="00E73D35" w:rsidRPr="00E82928" w:rsidRDefault="00E73D35" w:rsidP="00E82928">
      <w:pPr>
        <w:rPr>
          <w:rFonts w:cstheme="minorHAnsi"/>
          <w:b/>
          <w:bCs/>
        </w:rPr>
      </w:pPr>
    </w:p>
    <w:p w14:paraId="6F48CEEE" w14:textId="00AB1D1D" w:rsidR="002F569A" w:rsidRPr="00E82928" w:rsidRDefault="002F569A" w:rsidP="007A2CBF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Live for Jesus.</w:t>
      </w:r>
    </w:p>
    <w:p w14:paraId="06B97027" w14:textId="77777777" w:rsidR="00E73D35" w:rsidRPr="00E82928" w:rsidRDefault="00E73D35" w:rsidP="00E82928">
      <w:pPr>
        <w:rPr>
          <w:rFonts w:cstheme="minorHAnsi"/>
        </w:rPr>
      </w:pPr>
    </w:p>
    <w:p w14:paraId="184645E2" w14:textId="3372BFE7" w:rsidR="002F569A" w:rsidRPr="00E82928" w:rsidRDefault="002F569A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Four </w:t>
      </w:r>
      <w:r w:rsidR="000631F2">
        <w:rPr>
          <w:rFonts w:cstheme="minorHAnsi"/>
          <w:b/>
          <w:bCs/>
        </w:rPr>
        <w:t>p</w:t>
      </w:r>
      <w:r w:rsidRPr="00E82928">
        <w:rPr>
          <w:rFonts w:cstheme="minorHAnsi"/>
          <w:b/>
          <w:bCs/>
        </w:rPr>
        <w:t>riorities to help eliminate stress.</w:t>
      </w:r>
    </w:p>
    <w:p w14:paraId="2FF2EEE3" w14:textId="77777777" w:rsidR="002F569A" w:rsidRPr="00E82928" w:rsidRDefault="002F569A" w:rsidP="00E73D35">
      <w:pPr>
        <w:jc w:val="center"/>
        <w:rPr>
          <w:rFonts w:cstheme="minorHAnsi"/>
        </w:rPr>
      </w:pPr>
    </w:p>
    <w:p w14:paraId="31B3A3FE" w14:textId="03132DB0" w:rsidR="002F569A" w:rsidRPr="00E82928" w:rsidRDefault="002F569A" w:rsidP="002F569A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Prioritize the </w:t>
      </w:r>
      <w:r w:rsidR="000631F2">
        <w:rPr>
          <w:rFonts w:cstheme="minorHAnsi"/>
          <w:b/>
          <w:bCs/>
        </w:rPr>
        <w:t>p</w:t>
      </w:r>
      <w:r w:rsidRPr="00E82928">
        <w:rPr>
          <w:rFonts w:cstheme="minorHAnsi"/>
          <w:b/>
          <w:bCs/>
        </w:rPr>
        <w:t xml:space="preserve">erson you’re </w:t>
      </w:r>
      <w:r w:rsidR="000631F2">
        <w:rPr>
          <w:rFonts w:cstheme="minorHAnsi"/>
          <w:b/>
          <w:bCs/>
        </w:rPr>
        <w:t>p</w:t>
      </w:r>
      <w:r w:rsidRPr="00E82928">
        <w:rPr>
          <w:rFonts w:cstheme="minorHAnsi"/>
          <w:b/>
          <w:bCs/>
        </w:rPr>
        <w:t>leasing.</w:t>
      </w:r>
    </w:p>
    <w:p w14:paraId="2CD2462E" w14:textId="77777777" w:rsidR="002F569A" w:rsidRPr="00E82928" w:rsidRDefault="002F569A" w:rsidP="00E82928">
      <w:pPr>
        <w:rPr>
          <w:rFonts w:cstheme="minorHAnsi"/>
          <w:b/>
          <w:bCs/>
        </w:rPr>
      </w:pPr>
    </w:p>
    <w:p w14:paraId="19DB0CC8" w14:textId="77777777" w:rsidR="002F569A" w:rsidRPr="00E82928" w:rsidRDefault="002F569A" w:rsidP="002F569A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John 5:30</w:t>
      </w:r>
    </w:p>
    <w:p w14:paraId="038625BC" w14:textId="77777777" w:rsidR="002F569A" w:rsidRPr="00E82928" w:rsidRDefault="002F569A" w:rsidP="002F569A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I seek not to please myself but him who sent me.</w:t>
      </w:r>
    </w:p>
    <w:p w14:paraId="6B51BFFA" w14:textId="77777777" w:rsidR="00013661" w:rsidRPr="00E82928" w:rsidRDefault="00013661" w:rsidP="002F569A">
      <w:pPr>
        <w:jc w:val="center"/>
        <w:rPr>
          <w:rFonts w:cstheme="minorHAnsi"/>
          <w:b/>
          <w:bCs/>
        </w:rPr>
      </w:pPr>
    </w:p>
    <w:p w14:paraId="137A6602" w14:textId="77777777" w:rsidR="002F569A" w:rsidRPr="00E82928" w:rsidRDefault="002F569A" w:rsidP="002F569A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Galatians 1:10</w:t>
      </w:r>
    </w:p>
    <w:p w14:paraId="59A8232E" w14:textId="77777777" w:rsidR="002F569A" w:rsidRPr="00E82928" w:rsidRDefault="002F569A" w:rsidP="002F569A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I’m not trying to win the approval of people, but of God. If pleasing people were my goal, I would not be Christ’s servant.</w:t>
      </w:r>
    </w:p>
    <w:p w14:paraId="21E1DB64" w14:textId="77777777" w:rsidR="002F569A" w:rsidRPr="00E82928" w:rsidRDefault="002F569A" w:rsidP="00E82928">
      <w:pPr>
        <w:rPr>
          <w:rFonts w:cstheme="minorHAnsi"/>
        </w:rPr>
      </w:pPr>
    </w:p>
    <w:p w14:paraId="70AA6278" w14:textId="77777777" w:rsidR="002F569A" w:rsidRPr="00E82928" w:rsidRDefault="002F569A" w:rsidP="002F569A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Romans 12:1</w:t>
      </w:r>
    </w:p>
    <w:p w14:paraId="539078F3" w14:textId="77777777" w:rsidR="002F569A" w:rsidRPr="00E82928" w:rsidRDefault="002F569A" w:rsidP="002F569A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I appeal to you: Offer yourselves as a living sacrifice to God, </w:t>
      </w:r>
      <w:r w:rsidRPr="00E82928">
        <w:rPr>
          <w:rFonts w:cstheme="minorHAnsi"/>
          <w:b/>
          <w:bCs/>
          <w:u w:val="single"/>
        </w:rPr>
        <w:t>dedicated to his service and pleasing to him.</w:t>
      </w:r>
      <w:r w:rsidRPr="00E82928">
        <w:rPr>
          <w:rFonts w:cstheme="minorHAnsi"/>
          <w:b/>
          <w:bCs/>
        </w:rPr>
        <w:t xml:space="preserve"> This is the true worship that you should offer.</w:t>
      </w:r>
    </w:p>
    <w:p w14:paraId="76B0308F" w14:textId="77777777" w:rsidR="002F569A" w:rsidRPr="00E82928" w:rsidRDefault="002F569A" w:rsidP="00E82928">
      <w:pPr>
        <w:rPr>
          <w:rFonts w:cstheme="minorHAnsi"/>
        </w:rPr>
      </w:pPr>
    </w:p>
    <w:p w14:paraId="2C32ECA5" w14:textId="36DA25D3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Prioritize your perception.</w:t>
      </w:r>
    </w:p>
    <w:p w14:paraId="2001A83C" w14:textId="77777777" w:rsidR="00E73D35" w:rsidRPr="00E82928" w:rsidRDefault="00E73D35">
      <w:pPr>
        <w:rPr>
          <w:rFonts w:cstheme="minorHAnsi"/>
        </w:rPr>
      </w:pPr>
    </w:p>
    <w:p w14:paraId="097135E4" w14:textId="77777777" w:rsidR="00E73D35" w:rsidRPr="00E82928" w:rsidRDefault="00E73D35" w:rsidP="00E73D35">
      <w:pPr>
        <w:pStyle w:val="NoSpacing"/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Philippians 4:8</w:t>
      </w:r>
    </w:p>
    <w:p w14:paraId="76F1BDB5" w14:textId="7988D2D0" w:rsidR="00E73D35" w:rsidRPr="00E82928" w:rsidRDefault="00E73D35" w:rsidP="00E73D35">
      <w:pPr>
        <w:pStyle w:val="NoSpacing"/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Finally, brothers and sisters, whatever is true, whatever is noble, whatever is right, whatever is pure, whatever is lovely, whatever is admirable—if anything is excellent or praiseworthy—think about such things.</w:t>
      </w:r>
    </w:p>
    <w:p w14:paraId="3A5AE3BF" w14:textId="77777777" w:rsidR="00E73D35" w:rsidRPr="00E82928" w:rsidRDefault="00E73D35" w:rsidP="00E73D35">
      <w:pPr>
        <w:pStyle w:val="NoSpacing"/>
        <w:jc w:val="center"/>
        <w:rPr>
          <w:rFonts w:cstheme="minorHAnsi"/>
          <w:b/>
          <w:bCs/>
        </w:rPr>
      </w:pPr>
    </w:p>
    <w:p w14:paraId="33DCF7E9" w14:textId="77777777" w:rsidR="00E73D35" w:rsidRPr="00E82928" w:rsidRDefault="00E73D35" w:rsidP="00E73D35">
      <w:pPr>
        <w:pStyle w:val="NoSpacing"/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Isaiah 26:3</w:t>
      </w:r>
    </w:p>
    <w:p w14:paraId="6350F3E6" w14:textId="3EC1BC35" w:rsidR="00E73D35" w:rsidRPr="00E82928" w:rsidRDefault="00E73D35" w:rsidP="00E73D35">
      <w:pPr>
        <w:pStyle w:val="NoSpacing"/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You will keep in perfect peace all who trust in you, all whose thoughts are fixed on you! </w:t>
      </w:r>
    </w:p>
    <w:p w14:paraId="13E8F606" w14:textId="77777777" w:rsidR="002F569A" w:rsidRPr="00E82928" w:rsidRDefault="002F569A" w:rsidP="002F569A">
      <w:pPr>
        <w:rPr>
          <w:rFonts w:cstheme="minorHAnsi"/>
        </w:rPr>
      </w:pPr>
    </w:p>
    <w:p w14:paraId="17D01FC7" w14:textId="384B3E68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Prioritize </w:t>
      </w:r>
      <w:r w:rsidR="000631F2">
        <w:rPr>
          <w:rFonts w:cstheme="minorHAnsi"/>
          <w:b/>
          <w:bCs/>
        </w:rPr>
        <w:t>y</w:t>
      </w:r>
      <w:r w:rsidRPr="00E82928">
        <w:rPr>
          <w:rFonts w:cstheme="minorHAnsi"/>
          <w:b/>
          <w:bCs/>
        </w:rPr>
        <w:t xml:space="preserve">our </w:t>
      </w:r>
      <w:r w:rsidR="000631F2">
        <w:rPr>
          <w:rFonts w:cstheme="minorHAnsi"/>
          <w:b/>
          <w:bCs/>
        </w:rPr>
        <w:t>p</w:t>
      </w:r>
      <w:r w:rsidRPr="00E82928">
        <w:rPr>
          <w:rFonts w:cstheme="minorHAnsi"/>
          <w:b/>
          <w:bCs/>
        </w:rPr>
        <w:t>recious</w:t>
      </w:r>
      <w:r w:rsidR="000631F2">
        <w:rPr>
          <w:rFonts w:cstheme="minorHAnsi"/>
          <w:b/>
          <w:bCs/>
        </w:rPr>
        <w:t xml:space="preserve"> p</w:t>
      </w:r>
      <w:r w:rsidRPr="00E82928">
        <w:rPr>
          <w:rFonts w:cstheme="minorHAnsi"/>
          <w:b/>
          <w:bCs/>
        </w:rPr>
        <w:t>ennies</w:t>
      </w:r>
      <w:r w:rsidR="000631F2">
        <w:rPr>
          <w:rFonts w:cstheme="minorHAnsi"/>
          <w:b/>
          <w:bCs/>
        </w:rPr>
        <w:t>.</w:t>
      </w:r>
    </w:p>
    <w:p w14:paraId="52E10E1F" w14:textId="77777777" w:rsidR="00E73D35" w:rsidRPr="00E82928" w:rsidRDefault="00E73D35" w:rsidP="00E82928">
      <w:pPr>
        <w:rPr>
          <w:rFonts w:cstheme="minorHAnsi"/>
        </w:rPr>
      </w:pPr>
    </w:p>
    <w:p w14:paraId="15B75D6E" w14:textId="77777777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James 4:3</w:t>
      </w:r>
    </w:p>
    <w:p w14:paraId="09F69115" w14:textId="01108E3A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When you ask, you do not receive, because you ask with wrong motives, that you may spend what you get on your pleasures.</w:t>
      </w:r>
    </w:p>
    <w:p w14:paraId="2739F195" w14:textId="77777777" w:rsidR="00E73D35" w:rsidRPr="00E82928" w:rsidRDefault="00E73D35">
      <w:pPr>
        <w:rPr>
          <w:rFonts w:cstheme="minorHAnsi"/>
        </w:rPr>
      </w:pPr>
    </w:p>
    <w:p w14:paraId="3B985F81" w14:textId="77777777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lastRenderedPageBreak/>
        <w:t>Hebrews 13:5</w:t>
      </w:r>
    </w:p>
    <w:p w14:paraId="4F98373E" w14:textId="50615D68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Don’t love money; be satisfied with what you have. For God has said, “I will never fail you. I will never abandon you.”</w:t>
      </w:r>
    </w:p>
    <w:p w14:paraId="27257BB9" w14:textId="77777777" w:rsidR="00E73D35" w:rsidRPr="00E82928" w:rsidRDefault="00E73D35" w:rsidP="00E73D35">
      <w:pPr>
        <w:rPr>
          <w:rFonts w:cstheme="minorHAnsi"/>
        </w:rPr>
      </w:pPr>
    </w:p>
    <w:p w14:paraId="7F37ACC6" w14:textId="77777777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1 Timothy 6:17</w:t>
      </w:r>
    </w:p>
    <w:p w14:paraId="3935527B" w14:textId="221D7248" w:rsidR="00E73D35" w:rsidRPr="00E82928" w:rsidRDefault="00E73D35" w:rsidP="00E82928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Command those who are rich in this present world not to be arrogant nor to put their hope in wealth, which is so uncertain, </w:t>
      </w:r>
      <w:r w:rsidRPr="000631F2">
        <w:rPr>
          <w:rFonts w:cstheme="minorHAnsi"/>
          <w:b/>
          <w:bCs/>
        </w:rPr>
        <w:t>but to put their hope in God</w:t>
      </w:r>
      <w:r w:rsidRPr="00E82928">
        <w:rPr>
          <w:rFonts w:cstheme="minorHAnsi"/>
          <w:b/>
          <w:bCs/>
        </w:rPr>
        <w:t>, who richly provides us with everything for our enjoyment.</w:t>
      </w:r>
    </w:p>
    <w:p w14:paraId="0E64E993" w14:textId="77777777" w:rsidR="00E73D35" w:rsidRPr="00E82928" w:rsidRDefault="00E73D35" w:rsidP="00E73D35">
      <w:pPr>
        <w:rPr>
          <w:rFonts w:cstheme="minorHAnsi"/>
        </w:rPr>
      </w:pPr>
    </w:p>
    <w:p w14:paraId="56E87852" w14:textId="704203B2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Prioritize your people.</w:t>
      </w:r>
    </w:p>
    <w:p w14:paraId="516F109B" w14:textId="48EC04D7" w:rsidR="00E73D35" w:rsidRPr="00E82928" w:rsidRDefault="00E73D35" w:rsidP="00E73D35">
      <w:pPr>
        <w:rPr>
          <w:rFonts w:cstheme="minorHAnsi"/>
        </w:rPr>
      </w:pPr>
    </w:p>
    <w:p w14:paraId="0DF1B98B" w14:textId="77777777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Galatians 6:2</w:t>
      </w:r>
    </w:p>
    <w:p w14:paraId="72F256F8" w14:textId="2A123141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Help carry one another's burdens, and in this </w:t>
      </w:r>
      <w:proofErr w:type="gramStart"/>
      <w:r w:rsidRPr="00E82928">
        <w:rPr>
          <w:rFonts w:cstheme="minorHAnsi"/>
          <w:b/>
          <w:bCs/>
        </w:rPr>
        <w:t>way</w:t>
      </w:r>
      <w:proofErr w:type="gramEnd"/>
      <w:r w:rsidRPr="00E82928">
        <w:rPr>
          <w:rFonts w:cstheme="minorHAnsi"/>
          <w:b/>
          <w:bCs/>
        </w:rPr>
        <w:t xml:space="preserve"> you will obey the law of Christ.</w:t>
      </w:r>
    </w:p>
    <w:p w14:paraId="5BADE4D3" w14:textId="77777777" w:rsidR="00E73D35" w:rsidRPr="00E82928" w:rsidRDefault="00E73D35">
      <w:pPr>
        <w:rPr>
          <w:rFonts w:cstheme="minorHAnsi"/>
        </w:rPr>
      </w:pPr>
    </w:p>
    <w:p w14:paraId="652A81DB" w14:textId="77777777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“If you look at the world, you’ll be distressed. If you look within, you’ll be depressed.  But if you look at Christ, you’ll be at rest.” </w:t>
      </w:r>
    </w:p>
    <w:p w14:paraId="31E8D9C2" w14:textId="2DB0591A" w:rsidR="00E73D35" w:rsidRPr="00E82928" w:rsidRDefault="00E73D35" w:rsidP="002F569A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 xml:space="preserve"> - Corrie ten Boom</w:t>
      </w:r>
    </w:p>
    <w:p w14:paraId="3DE84C26" w14:textId="77777777" w:rsidR="00E73D35" w:rsidRPr="00E82928" w:rsidRDefault="00E73D35">
      <w:pPr>
        <w:rPr>
          <w:rFonts w:cstheme="minorHAnsi"/>
        </w:rPr>
      </w:pPr>
    </w:p>
    <w:p w14:paraId="17AE8F94" w14:textId="6D966FDF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“Take my yoke upon you and learn from me, for I am gentle and humble in heart, and you will find rest for your souls. For my yoke is easy and my burden is light”</w:t>
      </w:r>
    </w:p>
    <w:p w14:paraId="0245A822" w14:textId="3485017A" w:rsidR="00E73D35" w:rsidRPr="00E82928" w:rsidRDefault="00E73D35" w:rsidP="00E73D35">
      <w:pPr>
        <w:jc w:val="center"/>
        <w:rPr>
          <w:rFonts w:cstheme="minorHAnsi"/>
          <w:b/>
          <w:bCs/>
        </w:rPr>
      </w:pPr>
      <w:r w:rsidRPr="00E82928">
        <w:rPr>
          <w:rFonts w:cstheme="minorHAnsi"/>
          <w:b/>
          <w:bCs/>
        </w:rPr>
        <w:t>Matthew 11:29-30</w:t>
      </w:r>
    </w:p>
    <w:p w14:paraId="583ADDD4" w14:textId="5EB6000F" w:rsidR="00B05BA9" w:rsidRPr="00E82928" w:rsidRDefault="00B05BA9" w:rsidP="00E82928">
      <w:pPr>
        <w:rPr>
          <w:rFonts w:cstheme="minorHAnsi"/>
          <w:b/>
          <w:bCs/>
        </w:rPr>
      </w:pPr>
    </w:p>
    <w:sectPr w:rsidR="00B05BA9" w:rsidRPr="00E82928" w:rsidSect="00192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4AA1"/>
    <w:multiLevelType w:val="hybridMultilevel"/>
    <w:tmpl w:val="6A2ED50A"/>
    <w:lvl w:ilvl="0" w:tplc="36A49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7DE5"/>
    <w:multiLevelType w:val="hybridMultilevel"/>
    <w:tmpl w:val="D5BC3CF8"/>
    <w:lvl w:ilvl="0" w:tplc="99225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3999">
    <w:abstractNumId w:val="1"/>
  </w:num>
  <w:num w:numId="2" w16cid:durableId="1446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35"/>
    <w:rsid w:val="00013661"/>
    <w:rsid w:val="000631F2"/>
    <w:rsid w:val="001926AB"/>
    <w:rsid w:val="002F569A"/>
    <w:rsid w:val="00403D77"/>
    <w:rsid w:val="005850E9"/>
    <w:rsid w:val="0067587F"/>
    <w:rsid w:val="00774877"/>
    <w:rsid w:val="007A2CBF"/>
    <w:rsid w:val="00996798"/>
    <w:rsid w:val="00B05BA9"/>
    <w:rsid w:val="00C4013F"/>
    <w:rsid w:val="00E63173"/>
    <w:rsid w:val="00E73D35"/>
    <w:rsid w:val="00E82928"/>
    <w:rsid w:val="00E9312D"/>
    <w:rsid w:val="00E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F4381"/>
  <w15:chartTrackingRefBased/>
  <w15:docId w15:val="{8F4225C7-DD91-DF4E-B3DE-32C792D6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D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D3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3D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E73D35"/>
  </w:style>
  <w:style w:type="character" w:customStyle="1" w:styleId="apple-converted-space">
    <w:name w:val="apple-converted-space"/>
    <w:basedOn w:val="DefaultParagraphFont"/>
    <w:rsid w:val="00E73D35"/>
  </w:style>
  <w:style w:type="character" w:styleId="Emphasis">
    <w:name w:val="Emphasis"/>
    <w:basedOn w:val="DefaultParagraphFont"/>
    <w:uiPriority w:val="20"/>
    <w:qFormat/>
    <w:rsid w:val="00E73D35"/>
    <w:rPr>
      <w:i/>
      <w:iCs/>
    </w:rPr>
  </w:style>
  <w:style w:type="character" w:styleId="Strong">
    <w:name w:val="Strong"/>
    <w:basedOn w:val="DefaultParagraphFont"/>
    <w:uiPriority w:val="22"/>
    <w:qFormat/>
    <w:rsid w:val="00E73D35"/>
    <w:rPr>
      <w:b/>
      <w:bCs/>
    </w:rPr>
  </w:style>
  <w:style w:type="paragraph" w:styleId="NoSpacing">
    <w:name w:val="No Spacing"/>
    <w:uiPriority w:val="1"/>
    <w:qFormat/>
    <w:rsid w:val="00E73D35"/>
  </w:style>
  <w:style w:type="character" w:customStyle="1" w:styleId="Heading3Char">
    <w:name w:val="Heading 3 Char"/>
    <w:basedOn w:val="DefaultParagraphFont"/>
    <w:link w:val="Heading3"/>
    <w:uiPriority w:val="9"/>
    <w:semiHidden/>
    <w:rsid w:val="00E73D3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A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00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59216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0814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465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223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6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137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8153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1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49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5004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33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639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Elliott</dc:creator>
  <cp:keywords/>
  <dc:description/>
  <cp:lastModifiedBy>Zachary Elliott</cp:lastModifiedBy>
  <cp:revision>2</cp:revision>
  <dcterms:created xsi:type="dcterms:W3CDTF">2024-05-05T13:59:00Z</dcterms:created>
  <dcterms:modified xsi:type="dcterms:W3CDTF">2024-05-05T13:59:00Z</dcterms:modified>
</cp:coreProperties>
</file>