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ind w:left="0" w:firstLine="0"/>
        <w:jc w:val="cente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Make it Make Sense</w:t>
      </w:r>
    </w:p>
    <w:p w:rsidR="00000000" w:rsidDel="00000000" w:rsidP="00000000" w:rsidRDefault="00000000" w:rsidRPr="00000000" w14:paraId="00000002">
      <w:pPr>
        <w:spacing w:after="0" w:before="0" w:lineRule="auto"/>
        <w:ind w:left="0" w:firstLine="0"/>
        <w:jc w:val="cente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First Wednesday</w:t>
      </w:r>
    </w:p>
    <w:p w:rsidR="00000000" w:rsidDel="00000000" w:rsidP="00000000" w:rsidRDefault="00000000" w:rsidRPr="00000000" w14:paraId="00000003">
      <w:pPr>
        <w:spacing w:after="0" w:before="0" w:lineRule="auto"/>
        <w:ind w:left="0" w:firstLine="0"/>
        <w:jc w:val="cente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10/1/25</w:t>
      </w:r>
    </w:p>
    <w:p w:rsidR="00000000" w:rsidDel="00000000" w:rsidP="00000000" w:rsidRDefault="00000000" w:rsidRPr="00000000" w14:paraId="00000004">
      <w:pPr>
        <w:spacing w:after="0" w:before="0" w:lineRule="auto"/>
        <w:ind w:left="0" w:firstLine="0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ind w:left="0" w:firstLine="0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Where is God when I don’t feel His presence in my life?</w:t>
      </w:r>
    </w:p>
    <w:p w:rsidR="00000000" w:rsidDel="00000000" w:rsidP="00000000" w:rsidRDefault="00000000" w:rsidRPr="00000000" w14:paraId="00000006">
      <w:pPr>
        <w:spacing w:after="0" w:before="0" w:lineRule="auto"/>
        <w:ind w:left="0" w:firstLine="0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ind w:left="0" w:firstLine="0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John 8:31-32</w:t>
      </w:r>
    </w:p>
    <w:p w:rsidR="00000000" w:rsidDel="00000000" w:rsidP="00000000" w:rsidRDefault="00000000" w:rsidRPr="00000000" w14:paraId="00000008">
      <w:pPr>
        <w:spacing w:after="0" w:before="0" w:lineRule="auto"/>
        <w:ind w:left="0" w:firstLine="0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So Jesus said to the Jews who had believed him, “If you abide in my word, you are truly my disciples,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and you will know the truth, and the truth will set you free.”</w:t>
      </w:r>
    </w:p>
    <w:p w:rsidR="00000000" w:rsidDel="00000000" w:rsidP="00000000" w:rsidRDefault="00000000" w:rsidRPr="00000000" w14:paraId="00000009">
      <w:pPr>
        <w:shd w:fill="ffffff" w:val="clear"/>
        <w:spacing w:after="0" w:before="0" w:lineRule="auto"/>
        <w:ind w:left="0" w:firstLine="0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u w:val="single"/>
          <w:rtl w:val="0"/>
        </w:rPr>
        <w:t xml:space="preserve">God presence isn’t based on our feelings but the truth of God’s Word</w:t>
      </w:r>
    </w:p>
    <w:p w:rsidR="00000000" w:rsidDel="00000000" w:rsidP="00000000" w:rsidRDefault="00000000" w:rsidRPr="00000000" w14:paraId="0000000B">
      <w:pPr>
        <w:shd w:fill="ffffff" w:val="clear"/>
        <w:spacing w:after="0" w:before="0" w:lineRule="auto"/>
        <w:ind w:left="0" w:firstLine="0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before="0" w:lineRule="auto"/>
        <w:ind w:left="0" w:firstLine="0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Psalm 23</w:t>
      </w:r>
    </w:p>
    <w:p w:rsidR="00000000" w:rsidDel="00000000" w:rsidP="00000000" w:rsidRDefault="00000000" w:rsidRPr="00000000" w14:paraId="0000000D">
      <w:pPr>
        <w:shd w:fill="ffffff" w:val="clear"/>
        <w:spacing w:after="0" w:before="0" w:lineRule="auto"/>
        <w:ind w:left="0" w:firstLine="0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The </w:t>
      </w:r>
      <w:r w:rsidDel="00000000" w:rsidR="00000000" w:rsidRPr="00000000">
        <w:rPr>
          <w:rFonts w:ascii="Roboto" w:cs="Roboto" w:eastAsia="Roboto" w:hAnsi="Roboto"/>
          <w:smallCaps w:val="1"/>
          <w:sz w:val="24"/>
          <w:szCs w:val="24"/>
          <w:highlight w:val="white"/>
          <w:rtl w:val="0"/>
        </w:rPr>
        <w:t xml:space="preserve">Lord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 is my shepherd; I shall not want. He makes me lie down in green pastures.</w:t>
        <w:br w:type="textWrapping"/>
        <w:t xml:space="preserve">He leads me beside still waters.</w:t>
      </w:r>
      <w:r w:rsidDel="00000000" w:rsidR="00000000" w:rsidRPr="00000000">
        <w:rPr>
          <w:rFonts w:ascii="Roboto" w:cs="Roboto" w:eastAsia="Roboto" w:hAnsi="Roboto"/>
          <w:sz w:val="15"/>
          <w:szCs w:val="15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He restores my soul. He leads me in paths of righteousness</w:t>
      </w:r>
      <w:r w:rsidDel="00000000" w:rsidR="00000000" w:rsidRPr="00000000">
        <w:rPr>
          <w:rFonts w:ascii="Roboto" w:cs="Roboto" w:eastAsia="Roboto" w:hAnsi="Roboto"/>
          <w:sz w:val="15"/>
          <w:szCs w:val="15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for his name's sake. Even though I walk through the valley of the shadow of death,</w:t>
      </w:r>
      <w:r w:rsidDel="00000000" w:rsidR="00000000" w:rsidRPr="00000000">
        <w:rPr>
          <w:rFonts w:ascii="Roboto" w:cs="Roboto" w:eastAsia="Roboto" w:hAnsi="Roboto"/>
          <w:sz w:val="15"/>
          <w:szCs w:val="15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I will fear no evil, for you are with me; your rod and your staff, they comfort me. You prepare a table before me in the presence of my enemies; you anoint my head with oil; my cup overflows. Surely goodness and mercy shall follow me all the days of my life, and I shall dwell in the house of the </w:t>
      </w:r>
      <w:r w:rsidDel="00000000" w:rsidR="00000000" w:rsidRPr="00000000">
        <w:rPr>
          <w:rFonts w:ascii="Roboto" w:cs="Roboto" w:eastAsia="Roboto" w:hAnsi="Roboto"/>
          <w:smallCaps w:val="1"/>
          <w:sz w:val="24"/>
          <w:szCs w:val="24"/>
          <w:highlight w:val="white"/>
          <w:rtl w:val="0"/>
        </w:rPr>
        <w:t xml:space="preserve">Lord 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forever.</w:t>
      </w:r>
    </w:p>
    <w:p w:rsidR="00000000" w:rsidDel="00000000" w:rsidP="00000000" w:rsidRDefault="00000000" w:rsidRPr="00000000" w14:paraId="0000000E">
      <w:pPr>
        <w:shd w:fill="ffffff" w:val="clear"/>
        <w:spacing w:after="0" w:before="0" w:lineRule="auto"/>
        <w:ind w:left="0" w:firstLine="0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before="0" w:lineRule="auto"/>
        <w:ind w:left="0" w:firstLine="0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sz w:val="24"/>
          <w:szCs w:val="24"/>
          <w:highlight w:val="white"/>
          <w:rtl w:val="0"/>
        </w:rPr>
        <w:t xml:space="preserve">“Radaph”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 = to pursue or chase after</w:t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sz w:val="24"/>
          <w:szCs w:val="24"/>
          <w:highlight w:val="white"/>
        </w:rPr>
      </w:pP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highlight w:val="white"/>
            <w:u w:val="single"/>
            <w:rtl w:val="0"/>
          </w:rPr>
          <w:t xml:space="preserve">https://bibleproject.com/videos/loyal-love/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John 10:11-16</w:t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I am the good shepherd. The good shepherd lays down his life for the sheep. He who is a hired hand and not a shepherd, who does not own the sheep, sees the wolf coming and leaves the sheep and flees, and the wolf snatches them and scatters them.</w:t>
      </w: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He flees because he is a hired hand and cares nothing for the sheep. I am the good shepherd. I know my own and my own know me, just as the Father knows me and I know the Father; and I lay down my life for the sheep. And I have other sheep that are not of this fold. I must bring them also, and they will listen to my voice. So there will be one flock, one shepherd.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bibleproject.com/videos/loyal-lov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